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35FA" w14:textId="68305E1B" w:rsidR="00E43B2E" w:rsidRPr="00E43B2E" w:rsidRDefault="00E43B2E" w:rsidP="00616440">
      <w:pPr>
        <w:spacing w:after="0" w:line="360" w:lineRule="auto"/>
        <w:rPr>
          <w:b/>
          <w:bCs/>
          <w:color w:val="C0504D" w:themeColor="accent2"/>
          <w:sz w:val="28"/>
          <w:szCs w:val="28"/>
        </w:rPr>
      </w:pPr>
      <w:r w:rsidRPr="00E43B2E">
        <w:rPr>
          <w:b/>
          <w:bCs/>
          <w:color w:val="C0504D" w:themeColor="accent2"/>
          <w:sz w:val="28"/>
          <w:szCs w:val="28"/>
        </w:rPr>
        <w:t xml:space="preserve">Therapists – you may add your own practice details here, but please </w:t>
      </w:r>
      <w:r w:rsidR="006667D2">
        <w:rPr>
          <w:b/>
          <w:bCs/>
          <w:color w:val="C0504D" w:themeColor="accent2"/>
          <w:sz w:val="28"/>
          <w:szCs w:val="28"/>
        </w:rPr>
        <w:t>leave</w:t>
      </w:r>
      <w:r w:rsidRPr="00E43B2E">
        <w:rPr>
          <w:b/>
          <w:bCs/>
          <w:color w:val="C0504D" w:themeColor="accent2"/>
          <w:sz w:val="28"/>
          <w:szCs w:val="28"/>
        </w:rPr>
        <w:t xml:space="preserve"> the copyright notice </w:t>
      </w:r>
      <w:r w:rsidR="00AE74D1">
        <w:rPr>
          <w:b/>
          <w:bCs/>
          <w:color w:val="C0504D" w:themeColor="accent2"/>
          <w:sz w:val="28"/>
          <w:szCs w:val="28"/>
        </w:rPr>
        <w:t>in the footer</w:t>
      </w:r>
      <w:r w:rsidR="006667D2">
        <w:rPr>
          <w:b/>
          <w:bCs/>
          <w:color w:val="C0504D" w:themeColor="accent2"/>
          <w:sz w:val="28"/>
          <w:szCs w:val="28"/>
        </w:rPr>
        <w:t xml:space="preserve"> intact</w:t>
      </w:r>
      <w:r w:rsidRPr="00E43B2E">
        <w:rPr>
          <w:b/>
          <w:bCs/>
          <w:color w:val="C0504D" w:themeColor="accent2"/>
          <w:sz w:val="28"/>
          <w:szCs w:val="28"/>
        </w:rPr>
        <w:t>.</w:t>
      </w:r>
    </w:p>
    <w:p w14:paraId="25CD53AA" w14:textId="77777777" w:rsidR="00E43B2E" w:rsidRDefault="00E43B2E" w:rsidP="00616440">
      <w:pPr>
        <w:spacing w:after="0" w:line="360" w:lineRule="auto"/>
        <w:rPr>
          <w:b/>
          <w:bCs/>
          <w:color w:val="002060"/>
          <w:sz w:val="40"/>
          <w:szCs w:val="40"/>
        </w:rPr>
      </w:pPr>
    </w:p>
    <w:p w14:paraId="4166A477" w14:textId="62886666" w:rsidR="00A965BF" w:rsidRPr="00616440" w:rsidRDefault="00000000" w:rsidP="00616440">
      <w:pPr>
        <w:spacing w:after="0" w:line="360" w:lineRule="auto"/>
        <w:rPr>
          <w:b/>
          <w:bCs/>
          <w:color w:val="002060"/>
          <w:sz w:val="40"/>
          <w:szCs w:val="40"/>
        </w:rPr>
      </w:pPr>
      <w:r w:rsidRPr="00616440">
        <w:rPr>
          <w:b/>
          <w:bCs/>
          <w:color w:val="002060"/>
          <w:sz w:val="40"/>
          <w:szCs w:val="40"/>
        </w:rPr>
        <w:t>When Change Doesn’t Feel Immediate</w:t>
      </w:r>
    </w:p>
    <w:p w14:paraId="19C0507C" w14:textId="77777777" w:rsidR="00A965BF" w:rsidRPr="00616440" w:rsidRDefault="00000000" w:rsidP="00616440">
      <w:pPr>
        <w:spacing w:after="120" w:line="240" w:lineRule="auto"/>
        <w:rPr>
          <w:b/>
          <w:bCs/>
          <w:color w:val="002060"/>
          <w:sz w:val="28"/>
          <w:szCs w:val="28"/>
        </w:rPr>
      </w:pPr>
      <w:r w:rsidRPr="00616440">
        <w:rPr>
          <w:b/>
          <w:bCs/>
          <w:color w:val="002060"/>
          <w:sz w:val="28"/>
          <w:szCs w:val="28"/>
        </w:rPr>
        <w:t>Change doesn’t always happen instantly</w:t>
      </w:r>
    </w:p>
    <w:p w14:paraId="01DC6411" w14:textId="2248A70A" w:rsidR="00A965BF" w:rsidRPr="00E43B2E" w:rsidRDefault="00000000" w:rsidP="00616440">
      <w:pPr>
        <w:spacing w:after="120" w:line="240" w:lineRule="auto"/>
      </w:pPr>
      <w:r w:rsidRPr="00E43B2E">
        <w:t>Not all learning or change shows itself immediately. Often, the mind continues to process what happened in a session quietly, in the background. This is known as latent learning</w:t>
      </w:r>
      <w:r w:rsidR="006F2545">
        <w:t>:</w:t>
      </w:r>
      <w:r w:rsidRPr="00E43B2E">
        <w:t xml:space="preserve"> learning that is </w:t>
      </w:r>
      <w:r w:rsidR="00043DA9" w:rsidRPr="00E43B2E">
        <w:t>there but</w:t>
      </w:r>
      <w:r w:rsidRPr="00E43B2E">
        <w:t xml:space="preserve"> hasn’t shown itself yet.</w:t>
      </w:r>
      <w:r w:rsidR="00616440" w:rsidRPr="00E43B2E">
        <w:t xml:space="preserve"> </w:t>
      </w:r>
      <w:r w:rsidRPr="00E43B2E">
        <w:t>You can think of it like planting a seed. Nothing seems to happen at first, but under the surface, things are already changing. The growth becomes visible when the conditions are right.</w:t>
      </w:r>
    </w:p>
    <w:p w14:paraId="5C26CC04" w14:textId="77777777" w:rsidR="00616440" w:rsidRPr="006F2545" w:rsidRDefault="00616440" w:rsidP="00616440">
      <w:pPr>
        <w:spacing w:after="120" w:line="240" w:lineRule="auto"/>
        <w:rPr>
          <w:color w:val="000000" w:themeColor="text1"/>
          <w:sz w:val="18"/>
          <w:szCs w:val="18"/>
        </w:rPr>
      </w:pPr>
    </w:p>
    <w:p w14:paraId="7EF78A6F" w14:textId="77777777" w:rsidR="00A965BF" w:rsidRPr="00616440" w:rsidRDefault="00000000" w:rsidP="00616440">
      <w:pPr>
        <w:spacing w:after="120" w:line="240" w:lineRule="auto"/>
        <w:rPr>
          <w:b/>
          <w:bCs/>
          <w:color w:val="002060"/>
          <w:sz w:val="28"/>
          <w:szCs w:val="28"/>
        </w:rPr>
      </w:pPr>
      <w:r w:rsidRPr="00616440">
        <w:rPr>
          <w:b/>
          <w:bCs/>
          <w:color w:val="002060"/>
          <w:sz w:val="28"/>
          <w:szCs w:val="28"/>
        </w:rPr>
        <w:t>What you might notice instead</w:t>
      </w:r>
    </w:p>
    <w:p w14:paraId="2A6A3A09" w14:textId="77777777" w:rsidR="00E43B2E" w:rsidRPr="00E43B2E" w:rsidRDefault="00000000" w:rsidP="00616440">
      <w:pPr>
        <w:spacing w:after="120" w:line="240" w:lineRule="auto"/>
      </w:pPr>
      <w:r w:rsidRPr="00E43B2E">
        <w:t>Change doesn’t always arrive as a big “aha” moment. It often shows up in small or unexpected ways, such as:</w:t>
      </w:r>
    </w:p>
    <w:p w14:paraId="2D897F57" w14:textId="77777777" w:rsidR="006F2545" w:rsidRDefault="00000000" w:rsidP="00E43B2E">
      <w:pPr>
        <w:spacing w:after="120" w:line="240" w:lineRule="auto"/>
        <w:ind w:left="720"/>
      </w:pPr>
      <w:r w:rsidRPr="00E43B2E">
        <w:t>• Pausing before reacting in situations that used to trigger you</w:t>
      </w:r>
      <w:r w:rsidRPr="00E43B2E">
        <w:br/>
        <w:t>• Feeling calmer or less overwhelmed, even if the situation is the same</w:t>
      </w:r>
      <w:r w:rsidRPr="00E43B2E">
        <w:br/>
        <w:t>• Thinking differently about a problem</w:t>
      </w:r>
      <w:r w:rsidRPr="00E43B2E">
        <w:br/>
        <w:t>• Realising afterwards that you handled something better than usual</w:t>
      </w:r>
    </w:p>
    <w:p w14:paraId="7986AF3F" w14:textId="7A125D12" w:rsidR="00A965BF" w:rsidRDefault="00000000" w:rsidP="006F2545">
      <w:pPr>
        <w:spacing w:after="120" w:line="240" w:lineRule="auto"/>
      </w:pPr>
      <w:r w:rsidRPr="00E43B2E">
        <w:t>These small shifts matter. They are signs that new patterns are forming.</w:t>
      </w:r>
    </w:p>
    <w:p w14:paraId="06CA5DE6" w14:textId="77777777" w:rsidR="006F2545" w:rsidRPr="006F2545" w:rsidRDefault="006F2545" w:rsidP="006F2545">
      <w:pPr>
        <w:spacing w:after="120" w:line="240" w:lineRule="auto"/>
        <w:rPr>
          <w:color w:val="000000" w:themeColor="text1"/>
          <w:sz w:val="18"/>
          <w:szCs w:val="18"/>
        </w:rPr>
      </w:pPr>
    </w:p>
    <w:p w14:paraId="3EFDFC72" w14:textId="77777777" w:rsidR="00A965BF" w:rsidRPr="00616440" w:rsidRDefault="00000000" w:rsidP="00616440">
      <w:pPr>
        <w:spacing w:after="120" w:line="240" w:lineRule="auto"/>
        <w:rPr>
          <w:b/>
          <w:bCs/>
          <w:color w:val="002060"/>
          <w:sz w:val="28"/>
          <w:szCs w:val="28"/>
        </w:rPr>
      </w:pPr>
      <w:r w:rsidRPr="00616440">
        <w:rPr>
          <w:b/>
          <w:bCs/>
          <w:color w:val="002060"/>
          <w:sz w:val="28"/>
          <w:szCs w:val="28"/>
        </w:rPr>
        <w:t>You don’t need to force anything</w:t>
      </w:r>
    </w:p>
    <w:p w14:paraId="18CB77D7" w14:textId="77777777" w:rsidR="006F2545" w:rsidRPr="006F2545" w:rsidRDefault="00000000" w:rsidP="006F2545">
      <w:pPr>
        <w:spacing w:after="120" w:line="240" w:lineRule="auto"/>
        <w:rPr>
          <w:color w:val="000000" w:themeColor="text1"/>
          <w:sz w:val="18"/>
          <w:szCs w:val="18"/>
        </w:rPr>
      </w:pPr>
      <w:r w:rsidRPr="00E43B2E">
        <w:t>Trying hard to make change happen can sometimes get in the way. It’s often more helpful to stay curious and notice what unfolds naturally.</w:t>
      </w:r>
      <w:r w:rsidRPr="00E43B2E">
        <w:br/>
      </w:r>
    </w:p>
    <w:p w14:paraId="66DD477F" w14:textId="50C1400E" w:rsidR="00E43B2E" w:rsidRDefault="00000000" w:rsidP="00E43B2E">
      <w:pPr>
        <w:spacing w:after="120" w:line="240" w:lineRule="auto"/>
        <w:rPr>
          <w:b/>
          <w:bCs/>
          <w:color w:val="002060"/>
          <w:sz w:val="28"/>
          <w:szCs w:val="28"/>
        </w:rPr>
      </w:pPr>
      <w:r w:rsidRPr="00616440">
        <w:rPr>
          <w:b/>
          <w:bCs/>
          <w:color w:val="002060"/>
          <w:sz w:val="28"/>
          <w:szCs w:val="28"/>
        </w:rPr>
        <w:t>You might find that:</w:t>
      </w:r>
    </w:p>
    <w:p w14:paraId="6F746EC7" w14:textId="77777777" w:rsidR="006F2545" w:rsidRDefault="00000000" w:rsidP="006F2545">
      <w:pPr>
        <w:spacing w:after="120" w:line="240" w:lineRule="auto"/>
        <w:ind w:left="720"/>
      </w:pPr>
      <w:r w:rsidRPr="00E43B2E">
        <w:t>• A situation arises where you respond differently without planning to</w:t>
      </w:r>
      <w:r w:rsidRPr="00E43B2E">
        <w:br/>
        <w:t>• A habit starts to lose its pull</w:t>
      </w:r>
      <w:r w:rsidRPr="00E43B2E">
        <w:br/>
        <w:t>• Something that used to feel difficult simply feels less important</w:t>
      </w:r>
    </w:p>
    <w:p w14:paraId="20C347D5" w14:textId="77777777" w:rsidR="006F2545" w:rsidRPr="006F2545" w:rsidRDefault="006F2545" w:rsidP="006F2545">
      <w:pPr>
        <w:spacing w:after="120" w:line="240" w:lineRule="auto"/>
        <w:rPr>
          <w:color w:val="000000" w:themeColor="text1"/>
          <w:sz w:val="18"/>
          <w:szCs w:val="18"/>
        </w:rPr>
      </w:pPr>
    </w:p>
    <w:p w14:paraId="64686CF4" w14:textId="60CAC81E" w:rsidR="00A965BF" w:rsidRPr="006F2545" w:rsidRDefault="00000000" w:rsidP="006F2545">
      <w:pPr>
        <w:spacing w:after="120" w:line="240" w:lineRule="auto"/>
      </w:pPr>
      <w:r w:rsidRPr="00616440">
        <w:rPr>
          <w:b/>
          <w:bCs/>
          <w:color w:val="002060"/>
          <w:sz w:val="28"/>
          <w:szCs w:val="28"/>
        </w:rPr>
        <w:t>Between now and your next session</w:t>
      </w:r>
    </w:p>
    <w:p w14:paraId="7A40E973" w14:textId="77777777" w:rsidR="006F2545" w:rsidRPr="006F2545" w:rsidRDefault="00000000" w:rsidP="006F2545">
      <w:pPr>
        <w:spacing w:after="120" w:line="240" w:lineRule="auto"/>
        <w:ind w:left="720"/>
        <w:rPr>
          <w:color w:val="000000" w:themeColor="text1"/>
          <w:sz w:val="18"/>
          <w:szCs w:val="18"/>
        </w:rPr>
      </w:pPr>
      <w:r w:rsidRPr="00E43B2E">
        <w:t>• Carry on with your normal routine</w:t>
      </w:r>
      <w:r w:rsidRPr="00E43B2E">
        <w:br/>
        <w:t>• Notice small changes without judging them</w:t>
      </w:r>
      <w:r w:rsidRPr="00E43B2E">
        <w:br/>
        <w:t>• Remember that progress doesn’t have to feel dramatic to be real</w:t>
      </w:r>
      <w:r w:rsidRPr="00E43B2E">
        <w:br/>
      </w:r>
    </w:p>
    <w:p w14:paraId="138F3BA9" w14:textId="2748CACD" w:rsidR="006667D2" w:rsidRPr="006667D2" w:rsidRDefault="00000000" w:rsidP="006F2545">
      <w:pPr>
        <w:spacing w:after="120" w:line="240" w:lineRule="auto"/>
      </w:pPr>
      <w:r w:rsidRPr="00E43B2E">
        <w:t xml:space="preserve">If you have questions or concerns, bring them to your next session. Therapy is a process, and sometimes the most important work happens </w:t>
      </w:r>
      <w:r w:rsidR="00E43B2E" w:rsidRPr="00E43B2E">
        <w:t>between the sessions</w:t>
      </w:r>
      <w:r w:rsidRPr="00E43B2E">
        <w:t>.</w:t>
      </w:r>
    </w:p>
    <w:sectPr w:rsidR="006667D2" w:rsidRPr="006667D2" w:rsidSect="00616440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F4FD" w14:textId="77777777" w:rsidR="00AE62B2" w:rsidRDefault="00AE62B2" w:rsidP="00E43B2E">
      <w:pPr>
        <w:spacing w:after="0" w:line="240" w:lineRule="auto"/>
      </w:pPr>
      <w:r>
        <w:separator/>
      </w:r>
    </w:p>
  </w:endnote>
  <w:endnote w:type="continuationSeparator" w:id="0">
    <w:p w14:paraId="0634026D" w14:textId="77777777" w:rsidR="00AE62B2" w:rsidRDefault="00AE62B2" w:rsidP="00E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700E" w14:textId="77777777" w:rsidR="006667D2" w:rsidRDefault="00E43B2E" w:rsidP="00E43B2E">
    <w:pPr>
      <w:pStyle w:val="Footer"/>
      <w:rPr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23F717" wp14:editId="13D35CC7">
          <wp:simplePos x="0" y="0"/>
          <wp:positionH relativeFrom="column">
            <wp:posOffset>41910</wp:posOffset>
          </wp:positionH>
          <wp:positionV relativeFrom="paragraph">
            <wp:posOffset>75565</wp:posOffset>
          </wp:positionV>
          <wp:extent cx="1000125" cy="353695"/>
          <wp:effectExtent l="0" t="0" r="9525" b="8255"/>
          <wp:wrapSquare wrapText="bothSides"/>
          <wp:docPr id="640898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</w:t>
    </w:r>
    <w:r w:rsidRPr="00E43B2E">
      <w:rPr>
        <w:sz w:val="18"/>
        <w:szCs w:val="18"/>
      </w:rPr>
      <w:t xml:space="preserve"> </w:t>
    </w:r>
    <w:r w:rsidRPr="00E43B2E">
      <w:rPr>
        <w:i/>
        <w:iCs/>
        <w:sz w:val="18"/>
        <w:szCs w:val="18"/>
      </w:rPr>
      <w:t xml:space="preserve">Issued </w:t>
    </w:r>
    <w:r w:rsidR="006667D2">
      <w:rPr>
        <w:i/>
        <w:iCs/>
        <w:sz w:val="18"/>
        <w:szCs w:val="18"/>
      </w:rPr>
      <w:t xml:space="preserve">under a Creative Commons licence by </w:t>
    </w:r>
    <w:r w:rsidRPr="00E43B2E">
      <w:rPr>
        <w:i/>
        <w:iCs/>
        <w:sz w:val="18"/>
        <w:szCs w:val="18"/>
      </w:rPr>
      <w:t>Debbie Waller of Yorkshire Hypnotherapy Training, a trading</w:t>
    </w:r>
  </w:p>
  <w:p w14:paraId="4DD59B43" w14:textId="419AF936" w:rsidR="00E43B2E" w:rsidRPr="00E43B2E" w:rsidRDefault="006667D2" w:rsidP="00E43B2E">
    <w:pPr>
      <w:pStyle w:val="Footer"/>
      <w:rPr>
        <w:sz w:val="18"/>
        <w:szCs w:val="18"/>
      </w:rPr>
    </w:pPr>
    <w:r>
      <w:rPr>
        <w:i/>
        <w:iCs/>
        <w:sz w:val="18"/>
        <w:szCs w:val="18"/>
      </w:rPr>
      <w:t xml:space="preserve">                                  </w:t>
    </w:r>
    <w:r w:rsidR="00E43B2E" w:rsidRPr="00E43B2E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 xml:space="preserve">            </w:t>
    </w:r>
    <w:r w:rsidR="00E43B2E" w:rsidRPr="00E43B2E">
      <w:rPr>
        <w:i/>
        <w:iCs/>
        <w:sz w:val="18"/>
        <w:szCs w:val="18"/>
      </w:rPr>
      <w:t xml:space="preserve">name </w:t>
    </w:r>
    <w:r>
      <w:rPr>
        <w:i/>
        <w:iCs/>
        <w:sz w:val="18"/>
        <w:szCs w:val="18"/>
      </w:rPr>
      <w:t>of</w:t>
    </w:r>
    <w:r w:rsidR="00E43B2E" w:rsidRPr="00E43B2E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 xml:space="preserve">Yorkshire </w:t>
    </w:r>
    <w:r w:rsidR="00E43B2E" w:rsidRPr="00E43B2E">
      <w:rPr>
        <w:i/>
        <w:iCs/>
        <w:sz w:val="18"/>
        <w:szCs w:val="18"/>
      </w:rPr>
      <w:t xml:space="preserve">Therapies &amp; Training Ltd, Keldale House, </w:t>
    </w:r>
    <w:r>
      <w:rPr>
        <w:i/>
        <w:iCs/>
        <w:sz w:val="18"/>
        <w:szCs w:val="18"/>
      </w:rPr>
      <w:t>DN14</w:t>
    </w:r>
    <w:r w:rsidR="00E43B2E" w:rsidRPr="00E43B2E">
      <w:rPr>
        <w:i/>
        <w:iCs/>
        <w:sz w:val="18"/>
        <w:szCs w:val="18"/>
      </w:rPr>
      <w:t xml:space="preserve"> 0SQ,</w:t>
    </w:r>
    <w:r w:rsidR="00E43B2E" w:rsidRPr="00E43B2E">
      <w:rPr>
        <w:sz w:val="18"/>
        <w:szCs w:val="18"/>
      </w:rPr>
      <w:t xml:space="preserve"> </w:t>
    </w:r>
    <w:r w:rsidR="00E43B2E" w:rsidRPr="00E43B2E">
      <w:rPr>
        <w:i/>
        <w:iCs/>
        <w:sz w:val="18"/>
        <w:szCs w:val="18"/>
      </w:rPr>
      <w:t>Registered in England and Wales</w:t>
    </w:r>
    <w:r>
      <w:rPr>
        <w:i/>
        <w:iCs/>
        <w:sz w:val="18"/>
        <w:szCs w:val="18"/>
      </w:rPr>
      <w:br/>
      <w:t xml:space="preserve">                                              </w:t>
    </w:r>
    <w:r w:rsidR="00E43B2E" w:rsidRPr="00E43B2E">
      <w:rPr>
        <w:i/>
        <w:iCs/>
        <w:sz w:val="18"/>
        <w:szCs w:val="18"/>
      </w:rPr>
      <w:t xml:space="preserve"> No. 10275858.</w:t>
    </w:r>
    <w:r w:rsidR="00E43B2E">
      <w:rPr>
        <w:i/>
        <w:iCs/>
        <w:sz w:val="18"/>
        <w:szCs w:val="18"/>
      </w:rPr>
      <w:t xml:space="preserve">   www.yorkshirehypnotherapytraining.co.uk</w:t>
    </w:r>
  </w:p>
  <w:p w14:paraId="2722F9AB" w14:textId="5F215975" w:rsidR="00E43B2E" w:rsidRDefault="00E43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6F58" w14:textId="77777777" w:rsidR="00AE62B2" w:rsidRDefault="00AE62B2" w:rsidP="00E43B2E">
      <w:pPr>
        <w:spacing w:after="0" w:line="240" w:lineRule="auto"/>
      </w:pPr>
      <w:r>
        <w:separator/>
      </w:r>
    </w:p>
  </w:footnote>
  <w:footnote w:type="continuationSeparator" w:id="0">
    <w:p w14:paraId="61510AD5" w14:textId="77777777" w:rsidR="00AE62B2" w:rsidRDefault="00AE62B2" w:rsidP="00E4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0442A"/>
    <w:multiLevelType w:val="hybridMultilevel"/>
    <w:tmpl w:val="99AC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21912">
    <w:abstractNumId w:val="8"/>
  </w:num>
  <w:num w:numId="2" w16cid:durableId="1742408548">
    <w:abstractNumId w:val="6"/>
  </w:num>
  <w:num w:numId="3" w16cid:durableId="221601805">
    <w:abstractNumId w:val="5"/>
  </w:num>
  <w:num w:numId="4" w16cid:durableId="891772626">
    <w:abstractNumId w:val="4"/>
  </w:num>
  <w:num w:numId="5" w16cid:durableId="696009957">
    <w:abstractNumId w:val="7"/>
  </w:num>
  <w:num w:numId="6" w16cid:durableId="2075077812">
    <w:abstractNumId w:val="3"/>
  </w:num>
  <w:num w:numId="7" w16cid:durableId="1313605721">
    <w:abstractNumId w:val="2"/>
  </w:num>
  <w:num w:numId="8" w16cid:durableId="1177425033">
    <w:abstractNumId w:val="1"/>
  </w:num>
  <w:num w:numId="9" w16cid:durableId="630987652">
    <w:abstractNumId w:val="0"/>
  </w:num>
  <w:num w:numId="10" w16cid:durableId="1723938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DA9"/>
    <w:rsid w:val="0006063C"/>
    <w:rsid w:val="000A21D7"/>
    <w:rsid w:val="0015074B"/>
    <w:rsid w:val="0029639D"/>
    <w:rsid w:val="00326F90"/>
    <w:rsid w:val="00616440"/>
    <w:rsid w:val="006667D2"/>
    <w:rsid w:val="006F2545"/>
    <w:rsid w:val="0099092A"/>
    <w:rsid w:val="00A965BF"/>
    <w:rsid w:val="00AA1D8D"/>
    <w:rsid w:val="00AE62B2"/>
    <w:rsid w:val="00AE74D1"/>
    <w:rsid w:val="00B47730"/>
    <w:rsid w:val="00C5794E"/>
    <w:rsid w:val="00CB0664"/>
    <w:rsid w:val="00E43B2E"/>
    <w:rsid w:val="00E75A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F764B"/>
  <w14:defaultImageDpi w14:val="300"/>
  <w15:docId w15:val="{87376C79-F827-4615-B34C-644A13D2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D7"/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Debbie Waller</cp:lastModifiedBy>
  <cp:revision>6</cp:revision>
  <cp:lastPrinted>2025-12-19T15:58:00Z</cp:lastPrinted>
  <dcterms:created xsi:type="dcterms:W3CDTF">2013-12-23T23:15:00Z</dcterms:created>
  <dcterms:modified xsi:type="dcterms:W3CDTF">2025-12-19T16:23:00Z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36e2374b-96d3-4729-a86f-546d07e08f65</vt:lpwstr>
  </property>
</Properties>
</file>